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9B3" w:rsidRPr="005D29B3" w:rsidRDefault="005D29B3" w:rsidP="005D29B3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5D29B3">
        <w:rPr>
          <w:b/>
          <w:sz w:val="24"/>
          <w:szCs w:val="24"/>
        </w:rPr>
        <w:t>HOJA DE VIDA</w:t>
      </w:r>
    </w:p>
    <w:p w:rsidR="005D29B3" w:rsidRDefault="005D29B3" w:rsidP="005D29B3">
      <w:pPr>
        <w:jc w:val="center"/>
      </w:pPr>
    </w:p>
    <w:p w:rsidR="00AB0B0A" w:rsidRDefault="005D29B3">
      <w:r>
        <w:t>Nombre completo:                                 ANA DINORA JIMENEZ</w:t>
      </w:r>
    </w:p>
    <w:p w:rsidR="005D29B3" w:rsidRDefault="005D29B3">
      <w:r>
        <w:t>Ocupación:                                               EMPLEADO</w:t>
      </w:r>
    </w:p>
    <w:p w:rsidR="005D29B3" w:rsidRDefault="005D29B3">
      <w:r>
        <w:t>Bachillerato Comercial:                         SECRETARIA COMERCIAL</w:t>
      </w:r>
    </w:p>
    <w:p w:rsidR="005D29B3" w:rsidRDefault="005D29B3">
      <w:r>
        <w:t>Cargo Actual:                                           AUXILIAR DE CATASTRO</w:t>
      </w:r>
    </w:p>
    <w:p w:rsidR="005D29B3" w:rsidRDefault="005D29B3">
      <w:r>
        <w:t>Salario:                                                     $ 687.50</w:t>
      </w:r>
    </w:p>
    <w:p w:rsidR="005D29B3" w:rsidRDefault="005D29B3"/>
    <w:sectPr w:rsidR="005D29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B3"/>
    <w:rsid w:val="001930FE"/>
    <w:rsid w:val="00512CD5"/>
    <w:rsid w:val="005D29B3"/>
    <w:rsid w:val="00AB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CD27CAB-9BFC-4B50-9934-20E5884E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D2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2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DINORA JIMENEZ</dc:creator>
  <cp:keywords/>
  <dc:description/>
  <cp:lastModifiedBy>DINORA JIMENEZ</cp:lastModifiedBy>
  <cp:revision>2</cp:revision>
  <cp:lastPrinted>2019-09-26T19:21:00Z</cp:lastPrinted>
  <dcterms:created xsi:type="dcterms:W3CDTF">2019-09-26T19:28:00Z</dcterms:created>
  <dcterms:modified xsi:type="dcterms:W3CDTF">2019-09-26T19:28:00Z</dcterms:modified>
</cp:coreProperties>
</file>